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jc w:val="center"/>
      </w:pPr>
      <w:r>
        <w:rPr>
          <w:rFonts w:ascii="굴림" w:eastAsia="굴림"/>
          <w:b/>
          <w:sz w:val="46"/>
          <w:shd w:val="clear" w:color="000000"/>
        </w:rPr>
        <w:t>강 의 계 획 서</w:t>
      </w:r>
    </w:p>
    <w:tbl>
      <w:tblPr>
        <w:tblOverlap w:val="never"/>
        <w:tblW w:w="959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27"/>
        <w:gridCol w:w="3549"/>
        <w:gridCol w:w="1325"/>
        <w:gridCol w:w="3396"/>
      </w:tblGrid>
      <w:tr>
        <w:trPr>
          <w:trHeight w:val="729"/>
        </w:trPr>
        <w:tc>
          <w:tcPr>
            <w:tcW w:w="1327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shd w:val="clear" w:fill="dfe6f7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 w:eastAsia="굴림"/>
                <w:b/>
                <w:sz w:val="24"/>
                <w:shd w:val="clear" w:color="000000"/>
              </w:rPr>
              <w:t>과 목 명</w:t>
            </w:r>
          </w:p>
        </w:tc>
        <w:tc>
          <w:tcPr>
            <w:tcW w:w="3549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  <w:rPr>
                <w:rFonts w:ascii="굴림" w:eastAsia="굴림"/>
                <w:b/>
                <w:color w:val="000000"/>
                <w:sz w:val="24"/>
                <w:shd w:val="clear" w:color="000000"/>
              </w:rPr>
            </w:pPr>
          </w:p>
        </w:tc>
        <w:tc>
          <w:tcPr>
            <w:tcW w:w="1325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shd w:val="clear" w:fill="dfe6f7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 w:eastAsia="굴림"/>
                <w:b/>
                <w:sz w:val="24"/>
                <w:shd w:val="clear" w:color="000000"/>
              </w:rPr>
              <w:t>강 사 명</w:t>
            </w:r>
          </w:p>
        </w:tc>
        <w:tc>
          <w:tcPr>
            <w:tcW w:w="3396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  <w:rPr>
                <w:rFonts w:ascii="굴림" w:eastAsia="굴림"/>
                <w:b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733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dfe6f7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 w:eastAsia="굴림"/>
                <w:b/>
                <w:sz w:val="24"/>
                <w:shd w:val="clear" w:color="000000"/>
              </w:rPr>
              <w:t>재 료 비</w:t>
            </w:r>
          </w:p>
        </w:tc>
        <w:tc>
          <w:tcPr>
            <w:tcW w:w="354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  <w:tc>
          <w:tcPr>
            <w:tcW w:w="13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6f7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 w:eastAsia="굴림"/>
                <w:b/>
                <w:sz w:val="24"/>
                <w:shd w:val="clear" w:color="000000"/>
              </w:rPr>
              <w:t>준 비 물</w:t>
            </w:r>
          </w:p>
        </w:tc>
        <w:tc>
          <w:tcPr>
            <w:tcW w:w="339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656"/>
        </w:trPr>
        <w:tc>
          <w:tcPr>
            <w:tcW w:w="9597" w:type="dxa"/>
            <w:gridSpan w:val="4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shd w:val="clear" w:fill="eeeeee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굴림" w:eastAsia="굴림"/>
                <w:b/>
                <w:sz w:val="24"/>
                <w:shd w:val="clear" w:color="000000"/>
              </w:rPr>
              <w:t>강  의  내  용</w:t>
            </w:r>
          </w:p>
        </w:tc>
      </w:tr>
      <w:tr>
        <w:trPr>
          <w:trHeight w:val="894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굴림"/>
                <w:b/>
                <w:sz w:val="24"/>
                <w:shd w:val="clear" w:color="000000"/>
              </w:rPr>
              <w:t>강의목표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"/>
                <w:sz w:val="24"/>
                <w:shd w:val="clear" w:color="000000"/>
              </w:rPr>
              <w:t xml:space="preserve"> </w:t>
            </w:r>
          </w:p>
        </w:tc>
      </w:tr>
      <w:tr>
        <w:trPr>
          <w:trHeight w:val="667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0f0f0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굴림" w:eastAsia="굴림"/>
                <w:b/>
                <w:sz w:val="24"/>
                <w:shd w:val="clear" w:color="000000"/>
              </w:rPr>
              <w:t>회    차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shd w:val="clear" w:fill="f0f0f0"/>
            <w:vAlign w:val="center"/>
          </w:tcPr>
          <w:p>
            <w:pPr>
              <w:pStyle w:val="0"/>
              <w:widowControl w:val="off"/>
              <w:wordWrap w:val="1"/>
              <w:spacing w:line="336" w:lineRule="auto"/>
              <w:jc w:val="center"/>
            </w:pPr>
            <w:r>
              <w:rPr>
                <w:rFonts w:ascii="굴림" w:eastAsia="굴림"/>
                <w:b/>
                <w:sz w:val="24"/>
                <w:shd w:val="clear" w:color="000000"/>
              </w:rPr>
              <w:t>상  세  내  용</w:t>
            </w: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1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2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3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4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5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6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7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8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9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10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11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806"/>
        </w:trPr>
        <w:tc>
          <w:tcPr>
            <w:tcW w:w="1327" w:type="dxa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0" w:right="0"/>
              <w:jc w:val="center"/>
            </w:pPr>
            <w:r>
              <w:rPr>
                <w:rFonts w:ascii="굴림"/>
                <w:b/>
                <w:sz w:val="24"/>
                <w:shd w:val="clear" w:color="000000"/>
              </w:rPr>
              <w:t>12</w:t>
            </w:r>
          </w:p>
        </w:tc>
        <w:tc>
          <w:tcPr>
            <w:tcW w:w="8270" w:type="dxa"/>
            <w:gridSpan w:val="3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0" w:right="0"/>
              <w:rPr>
                <w:rFonts w:ascii="굴림" w:eastAsia="굴림"/>
                <w:color w:val="000000"/>
                <w:sz w:val="24"/>
                <w:shd w:val="clear" w:color="000000"/>
              </w:rPr>
            </w:pPr>
          </w:p>
        </w:tc>
      </w:tr>
    </w:tbl>
    <w:p>
      <w:pPr>
        <w:pStyle w:val="0"/>
        <w:widowControl w:val="off"/>
        <w:ind w:left="0" w:right="0"/>
        <w:jc w:val="right"/>
      </w:pPr>
    </w:p>
    <w:p>
      <w:pPr>
        <w:pStyle w:val="0"/>
        <w:widowControl w:val="off"/>
        <w:wordWrap w:val="1"/>
        <w:ind w:left="0" w:right="0"/>
        <w:jc w:val="center"/>
      </w:pPr>
      <w:r>
        <w:rPr>
          <w:rFonts w:ascii="한컴바탕" w:eastAsia="한컴바탕"/>
          <w:b/>
          <w:sz w:val="28"/>
          <w:shd w:val="clear" w:color="000000"/>
        </w:rPr>
        <w:t>작 품 사 진</w:t>
      </w:r>
    </w:p>
    <w:tbl>
      <w:tblPr>
        <w:tblOverlap w:val="never"/>
        <w:tblW w:w="952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762"/>
        <w:gridCol w:w="4762"/>
      </w:tblGrid>
      <w:tr>
        <w:trPr>
          <w:trHeight w:val="2973"/>
        </w:trPr>
        <w:tc>
          <w:tcPr>
            <w:tcW w:w="47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47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2973"/>
        </w:trPr>
        <w:tc>
          <w:tcPr>
            <w:tcW w:w="47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47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</w:tbl>
    <w:p>
      <w:pPr>
        <w:pStyle w:val="0"/>
        <w:widowControl w:val="off"/>
        <w:ind w:left="0" w:right="0"/>
        <w:jc w:val="right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7"/>
      <w:pgMar w:top="1134" w:right="1134" w:bottom="1417" w:left="1134" w:header="283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  <w:pStyle w:val="9"/>
    </w:lvl>
    <w:lvl w:ilvl="8">
      <w:start w:val="1"/>
      <w:numFmt w:val="chosung"/>
      <w:suff w:val="space"/>
      <w:lvlText w:val=""/>
      <w:lvlJc w:val="left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  <w:pStyle w:val="10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7"/>
      <w:numPr>
        <w:numId w:val="209"/>
        <w:ilvl w:val="7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8"/>
      <w:numPr>
        <w:numId w:val="210"/>
        <w:ilvl w:val="8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9"/>
      <w:numPr>
        <w:numId w:val="211"/>
        <w:ilvl w:val="9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1">
    <w:name w:val="캡션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360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강의개요서 및 계획서</dc:title>
  <dc:creator>사용자</dc:creator>
  <cp:lastModifiedBy>사용자</cp:lastModifiedBy>
  <dcterms:created xsi:type="dcterms:W3CDTF">2024-07-17T07:56:20.000</dcterms:created>
  <dcterms:modified xsi:type="dcterms:W3CDTF">2024-07-19T06:22:43.000</dcterms:modified>
  <cp:version>0501.0100.01</cp:version>
</cp:coreProperties>
</file>